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 #4: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Betreffzeile: Wenn Sie Schwierigkeiten haben (ÖFFNEN SIE DIESE)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Hallo {!vorname_fix},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ürzlich habe ich mit Ihnen über die "Anti-Angst-Formel" gesprochen.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Falls Sie es noch nicht haben sollten...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=&gt; Ich empfehle Ihnen dringend, es jetzt zu kaufen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[[AFFLINK]]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Sind Sie schon einmal Menschen mit Angstzuständen begegnet?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Sie haben in der Regel Konzentrationsschwierigkeiten, meiden soziale Situationen, haben Schlafprobleme, fühlen sich unruhig, machen sich Sorgen und haben angespannte Muskeln...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Leiden Sie unter demselben Gesundheitsproblem?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Wollen Sie den Trick lernen, der Ihr Leben verändern wird?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=&gt;Es beginnt alles hier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[[AFFLINK]]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Denken Sie daran, dass Sie die Macht haben, das Leben zu leben, das Sie sich immer gewünscht haben.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Anti-Angst-Formel ist die ideale Lösung für ein stressfreies Leben!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Warten Sie nicht länger...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=&gt;Klicken Sie hier und entdecken Sie, wie Sie jetzt ein stressfreies Leben führen können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[[AFFLINK]]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Auf Ihren Erfolg,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{!Signatur}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